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認知症対応型グループホーム すずらん南区</w:t>
      </w:r>
    </w:p>
    <w:p>
      <w:pPr>
        <w:pStyle w:val="Note"/>
      </w:pPr>
      <w:r>
        <w:t xml:space="preserve">株式会社Welfareすずらん｜ホームページ案 原稿確認用（facility-minami.html）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認知症対応型グループホーム すずらん南区の特徴</w:t>
      </w:r>
    </w:p>
    <w:p>
      <w:pPr>
        <w:pStyle w:val="Photo"/>
      </w:pPr>
      <w:r>
        <w:t xml:space="preserve">写真：認知症対応型グループホーム すずらん南区の外観</w:t>
      </w:r>
    </w:p>
    <w:p>
      <w:r>
        <w:t xml:space="preserve">グループホームすずらん南区では、ご利用者様が笑顔で安心できる環境を作る為、</w:t>
      </w:r>
    </w:p>
    <w:p>
      <w:r>
        <w:t xml:space="preserve">【レクリエーション】【生活リハビリ】【地域交流】【機能訓練】に力を入れています。</w:t>
      </w:r>
    </w:p>
    <w:p>
      <w:r>
        <w:t xml:space="preserve">【レクリエーション】では、認知症の進行を緩やかにするために工夫した、レクリエーションを1日3回行っています。</w:t>
      </w:r>
    </w:p>
    <w:p>
      <w:r>
        <w:t xml:space="preserve">【生活リハビリ】食事の手伝い、タオルたたみ、居室のそうじ等、行っています。</w:t>
      </w:r>
    </w:p>
    <w:p>
      <w:r>
        <w:t xml:space="preserve">【地域交流】近隣の方にボランティアで、ネイル、ハワイアンミュージック、エレクトーン、チンドン屋などに来ていただいています。</w:t>
      </w:r>
    </w:p>
    <w:p>
      <w:r>
        <w:t xml:space="preserve">【機能訓練】では、近隣に呼続公園があり、毎日散歩に出かけ運動し、機能訓練の向上の為、個々に合った訓練の相談をしています。</w:t>
      </w:r>
    </w:p>
    <w:p>
      <w:pPr>
        <w:pStyle w:val="Photo"/>
      </w:pPr>
      <w:r>
        <w:t xml:space="preserve">写真：認知症対応型グループホーム すずらん南区の居室</w:t>
      </w:r>
    </w:p>
    <w:p>
      <w:pPr>
        <w:pStyle w:val="Photo"/>
      </w:pPr>
      <w:r>
        <w:t xml:space="preserve">写真：認知症対応型グループホーム すずらん南区の共用部（食堂・ダイニング）</w:t>
      </w:r>
    </w:p>
    <w:p>
      <w:pPr>
        <w:pStyle w:val="Photo"/>
      </w:pPr>
      <w:r>
        <w:t xml:space="preserve">写真：認知症対応型グループホーム すずらん南区の浴室</w:t>
      </w:r>
    </w:p>
    <w:p>
      <w:pPr>
        <w:pStyle w:val="Heading2"/>
      </w:pPr>
      <w:r>
        <w:t xml:space="preserve">提供しているサービス</w:t>
      </w:r>
    </w:p>
    <w:p>
      <w:pPr>
        <w:pStyle w:val="ListText"/>
      </w:pPr>
      <w:r>
        <w:t xml:space="preserve">・健康管理</w:t>
      </w:r>
    </w:p>
    <w:p>
      <w:pPr>
        <w:pStyle w:val="ListText"/>
      </w:pPr>
      <w:r>
        <w:t xml:space="preserve">・生活相談</w:t>
      </w:r>
    </w:p>
    <w:p>
      <w:pPr>
        <w:pStyle w:val="ListText"/>
      </w:pPr>
      <w:r>
        <w:t xml:space="preserve">・レクレーション</w:t>
      </w:r>
    </w:p>
    <w:p>
      <w:pPr>
        <w:pStyle w:val="ListText"/>
      </w:pPr>
      <w:r>
        <w:t xml:space="preserve">・入浴、排泄、食事、着替え等の介助日常生活の中での機能訓練現在は褥瘡の対応可能</w:t>
      </w:r>
    </w:p>
    <w:p>
      <w:r>
        <w:t xml:space="preserve">※その他の処置についてはご相談ください。</w:t>
      </w:r>
    </w:p>
    <w:p>
      <w:pPr>
        <w:pStyle w:val="Heading2"/>
      </w:pPr>
      <w:r>
        <w:t xml:space="preserve">施設での暮らし</w:t>
      </w:r>
    </w:p>
    <w:p>
      <w:r>
        <w:t xml:space="preserve">近所の神社や公園へお散歩に出かけたり、季節や行事に合わせたレクリエーションを企画しています。非日常を味わいながら季節を感じたり、色々な体験を通してスタッフとご利用者様のコミュニケーションを深めています。また、地域のボランティアの方を招いて音楽会などのイベントを行い、地域交流の場を提供しています。施設に居ながらも開放的で、活動的な生活ができるよう支援しています。更には、介護に関する研修や感染対策に対する研修を定期的に行い、ご利用者様が安心安全に過ごせるように職員の技術向上をめざしています。</w:t>
      </w:r>
    </w:p>
    <w:p>
      <w:pPr>
        <w:pStyle w:val="Heading2"/>
      </w:pPr>
      <w:r>
        <w:t xml:space="preserve">スタッフからのメッセージ</w:t>
      </w:r>
    </w:p>
    <w:p>
      <w:pPr>
        <w:pStyle w:val="Photo"/>
      </w:pPr>
      <w:r>
        <w:t xml:space="preserve">写真：メッセージを書いたスタッフの写真</w:t>
      </w:r>
    </w:p>
    <w:p>
      <w:r>
        <w:t xml:space="preserve">介護支援専門員 樹神認知症対応型グループホーム すずらん南区</w:t>
      </w:r>
    </w:p>
    <w:p>
      <w:r>
        <w:t xml:space="preserve">私達は、ご利用者様が笑顔になれるようお1人お1人に寄り添い、グループホームの良さである、少人数でアットホームな空間の中、認知症のプロの介護職員が支援いたします。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〒457-0015 愛知県名古屋市南区岩戸町 19-11</w:t>
            </w:r>
          </w:p>
        </w:tc>
      </w:tr>
      <w:tr>
        <w:tc>
          <w:tcPr>
            <w:tcW w:w="2700" w:type="dxa"/>
            <w:shd w:val="clear" w:color="auto" w:fill="F3EFEC"/>
          </w:tcPr>
          <w:p>
            <w:pPr>
              <w:pStyle w:val="TableText"/>
            </w:pPr>
            <w:r>
              <w:rPr>
                <w:b/>
              </w:rPr>
              <w:t xml:space="preserve">TEL</w:t>
            </w:r>
          </w:p>
        </w:tc>
        <w:tc>
          <w:tcPr>
            <w:tcW w:w="6300" w:type="dxa"/>
          </w:tcPr>
          <w:p>
            <w:pPr>
              <w:pStyle w:val="TableText"/>
            </w:pPr>
            <w:r>
              <w:t xml:space="preserve">052-746-4377</w:t>
            </w:r>
          </w:p>
        </w:tc>
      </w:tr>
      <w:tr>
        <w:tc>
          <w:tcPr>
            <w:tcW w:w="2700" w:type="dxa"/>
            <w:shd w:val="clear" w:color="auto" w:fill="F3EFEC"/>
          </w:tcPr>
          <w:p>
            <w:pPr>
              <w:pStyle w:val="TableText"/>
            </w:pPr>
            <w:r>
              <w:rPr>
                <w:b/>
              </w:rPr>
              <w:t xml:space="preserve">類型</w:t>
            </w:r>
          </w:p>
        </w:tc>
        <w:tc>
          <w:tcPr>
            <w:tcW w:w="6300" w:type="dxa"/>
          </w:tcPr>
          <w:p>
            <w:pPr>
              <w:pStyle w:val="TableText"/>
            </w:pPr>
            <w:r>
              <w:t xml:space="preserve">認知症対応型グループホーム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18室(定員18名)[生活保護枠2名]</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18.43m²~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ベット、マット、エアコン、カーテン、ハンガーラック</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食堂、キッチン、相談室、トイレ、洗面台、お風呂等</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要支援2~要介護5の方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9：00～17：00（土日祝可）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提供サービス</w:t>
            </w:r>
          </w:p>
        </w:tc>
        <w:tc>
          <w:tcPr>
            <w:tcW w:w="6300" w:type="dxa"/>
          </w:tcPr>
          <w:p>
            <w:pPr>
              <w:pStyle w:val="TableText"/>
            </w:pPr>
            <w:r>
              <w:t xml:space="preserve">地域密着型認知症対応型共同生活介護</w:t>
              <w:br/>
              <w:t xml:space="preserve">介護予防認知症対応型共同生活介護</w:t>
            </w:r>
          </w:p>
        </w:tc>
      </w:tr>
    </w:tbl>
    <w:p/>
    <w:p>
      <w:pPr>
        <w:pStyle w:val="Heading2"/>
      </w:pPr>
      <w:r>
        <w:t xml:space="preserve">認知症対応型グループホーム すずらん南区の利用料金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148,600円（税込）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70,000円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28,600円（税込）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32,400円（税込）</w:t>
            </w:r>
          </w:p>
        </w:tc>
      </w:tr>
      <w:tr>
        <w:tc>
          <w:tcPr>
            <w:tcW w:w="2700" w:type="dxa"/>
            <w:shd w:val="clear" w:color="auto" w:fill="F3EFEC"/>
          </w:tcPr>
          <w:p>
            <w:pPr>
              <w:pStyle w:val="TableText"/>
            </w:pPr>
            <w:r>
              <w:rPr>
                <w:b/>
              </w:rPr>
              <w:t xml:space="preserve">（内訳）水道光熱費</w:t>
            </w:r>
          </w:p>
        </w:tc>
        <w:tc>
          <w:tcPr>
            <w:tcW w:w="6300" w:type="dxa"/>
          </w:tcPr>
          <w:p>
            <w:pPr>
              <w:pStyle w:val="TableText"/>
            </w:pPr>
            <w:r>
              <w:t xml:space="preserve">17,600円（税込）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写真：Googleマップ：認知症対応型グループホーム すずらん南区</w:t>
      </w:r>
    </w:p>
    <w:p>
      <w:r>
        <w:t xml:space="preserve">〒457-0015 愛知県名古屋市南区岩戸町 19-11</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