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すずらん尾張旭市</w:t>
      </w:r>
    </w:p>
    <w:p>
      <w:pPr>
        <w:pStyle w:val="Note"/>
      </w:pPr>
      <w:r>
        <w:t xml:space="preserve">株式会社Welfareすずらん｜ホームページ案 原稿確認用（facility-owariasahi.html）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すずらん尾張旭市の特徴</w:t>
      </w:r>
    </w:p>
    <w:p>
      <w:pPr>
        <w:pStyle w:val="Photo"/>
      </w:pPr>
      <w:r>
        <w:t xml:space="preserve">写真：すずらん尾張旭市の外観</w:t>
      </w:r>
    </w:p>
    <w:p>
      <w:r>
        <w:t xml:space="preserve">すずらん尾張旭市は瀬戸川と矢田川が合流する狩宿橋の近く、旭街道を入った静かな場所にあります。</w:t>
      </w:r>
    </w:p>
    <w:p>
      <w:r>
        <w:t xml:space="preserve">ご利用者様が快適に過ごして頂けるように、ご利用者様とご家族様のご要望を出来る限り実現する事を目指しております。</w:t>
      </w:r>
    </w:p>
    <w:p>
      <w:pPr>
        <w:pStyle w:val="Photo"/>
      </w:pPr>
      <w:r>
        <w:t xml:space="preserve">写真：すずらん尾張旭市の居室</w:t>
      </w:r>
    </w:p>
    <w:p>
      <w:pPr>
        <w:pStyle w:val="Photo"/>
      </w:pPr>
      <w:r>
        <w:t xml:space="preserve">写真：すずらん尾張旭市の共用部（食堂・ダイニング）</w:t>
      </w:r>
    </w:p>
    <w:p>
      <w:pPr>
        <w:pStyle w:val="Photo"/>
      </w:pPr>
      <w:r>
        <w:t xml:space="preserve">写真：すずらん尾張旭市の浴室</w:t>
      </w:r>
    </w:p>
    <w:p>
      <w:pPr>
        <w:pStyle w:val="Heading2"/>
      </w:pPr>
      <w:r>
        <w:t xml:space="preserve">施設での暮らし</w:t>
      </w:r>
    </w:p>
    <w:p>
      <w:r>
        <w:t xml:space="preserve">すずらん尾張旭市では、笑顔があふれるレクレーションとご利用者様のふれ合いの時間を大切にしています。ご家族様と共に追及します。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福岡すずらん尾張旭市</w:t>
      </w:r>
    </w:p>
    <w:p>
      <w:r>
        <w:t xml:space="preserve">日々、ご利用者様の状態変化を医療機関や訪問看護と連携しながら把握し、安心して過ごしていただけるように生活全般のお手伝いをしていきます。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〒488-0022 愛知県尾張旭市狩宿新町 1-65</w:t>
            </w:r>
          </w:p>
        </w:tc>
      </w:tr>
      <w:tr>
        <w:tc>
          <w:tcPr>
            <w:tcW w:w="2700" w:type="dxa"/>
            <w:shd w:val="clear" w:color="auto" w:fill="F3EFEC"/>
          </w:tcPr>
          <w:p>
            <w:pPr>
              <w:pStyle w:val="TableText"/>
            </w:pPr>
            <w:r>
              <w:rPr>
                <w:b/>
              </w:rPr>
              <w:t xml:space="preserve">TEL</w:t>
            </w:r>
          </w:p>
        </w:tc>
        <w:tc>
          <w:tcPr>
            <w:tcW w:w="6300" w:type="dxa"/>
          </w:tcPr>
          <w:p>
            <w:pPr>
              <w:pStyle w:val="TableText"/>
            </w:pPr>
            <w:r>
              <w:t xml:space="preserve">0561-53-8633</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28室(個室27室、2名部屋1室)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ヘルパーステーションすずらん尾張旭市</w:t>
            </w:r>
          </w:p>
        </w:tc>
      </w:tr>
    </w:tbl>
    <w:p/>
    <w:p>
      <w:pPr>
        <w:pStyle w:val="Heading2"/>
      </w:pPr>
      <w:r>
        <w:t xml:space="preserve">すずらん尾張旭市の利用料金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152,600円（税込）〜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60,500円〜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写真：Googleマップ：すずらん尾張旭市</w:t>
      </w:r>
    </w:p>
    <w:p>
      <w:r>
        <w:t xml:space="preserve">〒488-0022 愛知県尾張旭市狩宿新町 1-65</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