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事業内容・サービス紹介</w:t>
      </w:r>
    </w:p>
    <w:p>
      <w:pPr>
        <w:pStyle w:val="Note"/>
      </w:pPr>
      <w:r>
        <w:t xml:space="preserve">株式会社Welfareすずらん｜ホームページ案 原稿確認用（service.html）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住まいと、介護・看護のサービス</w:t>
      </w:r>
    </w:p>
    <w:p>
      <w:pPr>
        <w:pStyle w:val="Photo"/>
      </w:pPr>
      <w:r>
        <w:t xml:space="preserve">写真：施設の共用部でくつろぐ入居者とスタッフ</w:t>
      </w:r>
    </w:p>
    <w:p>
      <w:r>
        <w:t xml:space="preserve">Welfareすずらんは、愛知県内で住宅型有料老人ホーム・ナーシングホーム・認知症対応型グループホームを運営しています。</w:t>
      </w:r>
    </w:p>
    <w:p>
      <w:r>
        <w:t xml:space="preserve">多くの施設に訪問介護・訪問看護の事業所を併設し、住まいと介護・看護を組み合わせて、ご利用者様の暮らしを支えています。</w:t>
      </w:r>
    </w:p>
    <w:p>
      <w:pPr>
        <w:pStyle w:val="Heading2"/>
      </w:pPr>
      <w:r>
        <w:t xml:space="preserve">サービスの違い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こんな方に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ご利用対象者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住宅型有料老人ホーム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生活支援を受けながら、個室で暮らしたい方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要介護1〜5の方（MayLily徳重・一宮ちあきは要支援1〜2の方も）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ナーシングホーム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医療処置が必要で、看護師が常にいる住まいを探している方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要介護1〜5の方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認知症対応型グループホーム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認知症の診断があり、少人数の家庭的な環境で暮らしたい方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要支援2〜要介護5の方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身体介護や生活の援助が必要な方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要介護・要支援の認定を受けた方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健康管理や医療処置が必要な方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主治医が訪問看護を必要と認めた方</w:t>
            </w:r>
          </w:p>
        </w:tc>
      </w:tr>
    </w:tbl>
    <w:p/>
    <w:p>
      <w:pPr>
        <w:pStyle w:val="Heading2"/>
      </w:pPr>
      <w:r>
        <w:t xml:space="preserve">サービスごとの詳しいご案内</w:t>
      </w:r>
    </w:p>
    <w:p>
      <w:pPr>
        <w:pStyle w:val="Photo"/>
      </w:pPr>
      <w:r>
        <w:t xml:space="preserve">写真：住宅型有料老人ホームの居室</w:t>
      </w:r>
    </w:p>
    <w:p>
      <w:pPr>
        <w:pStyle w:val="Question"/>
      </w:pPr>
      <w:r>
        <w:t xml:space="preserve">【バナー】住宅型有料老人ホーム</w:t>
      </w:r>
    </w:p>
    <w:p>
      <w:r>
        <w:t xml:space="preserve">11施設</w:t>
      </w:r>
    </w:p>
    <w:p>
      <w:pPr>
        <w:pStyle w:val="Photo"/>
      </w:pPr>
      <w:r>
        <w:t xml:space="preserve">写真：看護師が入居者の健康チェックをする様子</w:t>
      </w:r>
    </w:p>
    <w:p>
      <w:pPr>
        <w:pStyle w:val="Question"/>
      </w:pPr>
      <w:r>
        <w:t xml:space="preserve">【バナー】ナーシングホーム</w:t>
      </w:r>
    </w:p>
    <w:p>
      <w:r>
        <w:t xml:space="preserve">看護師24時間常駐</w:t>
      </w:r>
    </w:p>
    <w:p>
      <w:pPr>
        <w:pStyle w:val="Photo"/>
      </w:pPr>
      <w:r>
        <w:t xml:space="preserve">写真：グループホームでのレクリエーション</w:t>
      </w:r>
    </w:p>
    <w:p>
      <w:pPr>
        <w:pStyle w:val="Question"/>
      </w:pPr>
      <w:r>
        <w:t xml:space="preserve">【バナー】認知症対応型グループホーム</w:t>
      </w:r>
    </w:p>
    <w:p>
      <w:r>
        <w:t xml:space="preserve">少人数の家庭的な住まい</w:t>
      </w:r>
    </w:p>
    <w:p>
      <w:pPr>
        <w:pStyle w:val="Photo"/>
      </w:pPr>
      <w:r>
        <w:t xml:space="preserve">写真：ヘルパーが生活援助をする様子</w:t>
      </w:r>
    </w:p>
    <w:p>
      <w:pPr>
        <w:pStyle w:val="Question"/>
      </w:pPr>
      <w:r>
        <w:t xml:space="preserve">【バナー】訪問介護</w:t>
      </w:r>
    </w:p>
    <w:p>
      <w:r>
        <w:t xml:space="preserve">ヘルパーステーション</w:t>
      </w:r>
    </w:p>
    <w:p>
      <w:pPr>
        <w:pStyle w:val="Photo"/>
      </w:pPr>
      <w:r>
        <w:t xml:space="preserve">写真：訪問看護師がバイタルを測る様子</w:t>
      </w:r>
    </w:p>
    <w:p>
      <w:pPr>
        <w:pStyle w:val="Question"/>
      </w:pPr>
      <w:r>
        <w:t xml:space="preserve">【バナー】訪問看護</w:t>
      </w:r>
    </w:p>
    <w:p>
      <w:r>
        <w:t xml:space="preserve">訪問看護ステーション</w:t>
      </w:r>
    </w:p>
    <w:p>
      <w:pPr>
        <w:pStyle w:val="Photo"/>
      </w:pPr>
      <w:r>
        <w:t xml:space="preserve">写真：見守り機器の画面を確認するスタッフ</w:t>
      </w:r>
    </w:p>
    <w:p>
      <w:pPr>
        <w:pStyle w:val="Question"/>
      </w:pPr>
      <w:r>
        <w:t xml:space="preserve">【バナー】介護DX・安心の見守り体制</w:t>
      </w:r>
    </w:p>
    <w:p>
      <w:r>
        <w:t xml:space="preserve">見守り機器と情報共有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